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FAE8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C4B609D" wp14:editId="06970BD4">
            <wp:extent cx="5943600" cy="939165"/>
            <wp:effectExtent l="0" t="0" r="0" b="0"/>
            <wp:docPr id="881069797" name="Picture 1" descr="A blue letter 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69797" name="Picture 1" descr="A blue letter a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6D515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7687E042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6E472193" w14:textId="30598D20" w:rsidR="00EF7F19" w:rsidRPr="007C1EB6" w:rsidRDefault="006D1B39" w:rsidP="00EF7F19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NCDA COMMITTEE REPORT FORMAT</w:t>
      </w:r>
    </w:p>
    <w:p w14:paraId="39DFF29F" w14:textId="77777777" w:rsidR="00EF7F19" w:rsidRPr="007C1EB6" w:rsidRDefault="00EF7F19" w:rsidP="00EF7F19">
      <w:pPr>
        <w:ind w:right="-720"/>
        <w:jc w:val="center"/>
        <w:rPr>
          <w:rFonts w:ascii="Arial" w:hAnsi="Arial" w:cs="Arial"/>
          <w:sz w:val="24"/>
          <w:szCs w:val="24"/>
        </w:rPr>
      </w:pPr>
    </w:p>
    <w:p w14:paraId="61A2A3DA" w14:textId="57F97FDA" w:rsidR="00EF7F19" w:rsidRPr="007C1EB6" w:rsidRDefault="00D91FCE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CAREER DEVELOPMENT QUARTERLY (CDQ)</w:t>
      </w:r>
    </w:p>
    <w:p w14:paraId="3774D5E3" w14:textId="61B28B5A" w:rsidR="007C1EB6" w:rsidRPr="007C1EB6" w:rsidRDefault="00D91FCE" w:rsidP="00EF7F19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3/6/2026</w:t>
      </w:r>
    </w:p>
    <w:p w14:paraId="779F05BA" w14:textId="77777777" w:rsidR="00F34CE1" w:rsidRDefault="00F34CE1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2AA4AA6A" w14:textId="022850AD" w:rsidR="007C1EB6" w:rsidRDefault="00D91FCE" w:rsidP="00EF7F19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Melinda M. Gibbons, Editor</w:t>
      </w:r>
    </w:p>
    <w:p w14:paraId="69DBB18F" w14:textId="699DFA61" w:rsidR="00D91FCE" w:rsidRDefault="00D91FCE" w:rsidP="00EF7F19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 and Academic Unit Director</w:t>
      </w:r>
    </w:p>
    <w:p w14:paraId="6C9B4BEE" w14:textId="5F043185" w:rsidR="00D91FCE" w:rsidRDefault="00D91FCE" w:rsidP="00EF7F19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Counselor Education Programs</w:t>
      </w:r>
    </w:p>
    <w:p w14:paraId="3EEC9EE6" w14:textId="7B76A6D7" w:rsidR="00D91FCE" w:rsidRDefault="00D91FCE" w:rsidP="00EF7F19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450 Claxton Building, CHDFS</w:t>
      </w:r>
    </w:p>
    <w:p w14:paraId="11EB8CA4" w14:textId="56105DF1" w:rsidR="00D91FCE" w:rsidRDefault="00D91FCE" w:rsidP="00EF7F19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University of Tennessee</w:t>
      </w:r>
    </w:p>
    <w:p w14:paraId="4CF0B813" w14:textId="684DCF53" w:rsidR="00D91FCE" w:rsidRDefault="00D91FCE" w:rsidP="00EF7F19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Knoxville, TN 37996</w:t>
      </w:r>
    </w:p>
    <w:p w14:paraId="0C178E3A" w14:textId="0693E09E" w:rsidR="00D91FCE" w:rsidRDefault="00D91FCE" w:rsidP="00EF7F19">
      <w:pPr>
        <w:ind w:right="-720"/>
        <w:rPr>
          <w:rFonts w:ascii="Arial" w:hAnsi="Arial" w:cs="Arial"/>
          <w:sz w:val="24"/>
          <w:szCs w:val="24"/>
        </w:rPr>
      </w:pPr>
      <w:hyperlink r:id="rId10" w:history="1">
        <w:r w:rsidRPr="007236E5">
          <w:rPr>
            <w:rStyle w:val="Hyperlink"/>
            <w:rFonts w:ascii="Arial" w:hAnsi="Arial" w:cs="Arial"/>
            <w:sz w:val="24"/>
            <w:szCs w:val="24"/>
          </w:rPr>
          <w:t>Mgibbon2@utk.edu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21CCEF5" w14:textId="77777777" w:rsidR="00D91FCE" w:rsidRPr="00F34CE1" w:rsidRDefault="00D91FCE" w:rsidP="00EF7F19">
      <w:pPr>
        <w:ind w:right="-720"/>
        <w:rPr>
          <w:rFonts w:ascii="Arial" w:hAnsi="Arial" w:cs="Arial"/>
          <w:sz w:val="24"/>
          <w:szCs w:val="24"/>
        </w:rPr>
      </w:pPr>
    </w:p>
    <w:p w14:paraId="14EDD9E7" w14:textId="2335328B" w:rsidR="00D978D2" w:rsidRDefault="00D91FCE" w:rsidP="00EF7F19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Seth Hayden, Associate Editor</w:t>
      </w:r>
    </w:p>
    <w:p w14:paraId="4AE0D3C4" w14:textId="4B72D5D9" w:rsidR="00D91FCE" w:rsidRDefault="00D91FCE" w:rsidP="00EF7F19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Louis Rocconi, Assistant Editor, Quantitative Methods</w:t>
      </w:r>
    </w:p>
    <w:p w14:paraId="0F82BB41" w14:textId="6585E6B9" w:rsidR="00D91FCE" w:rsidRPr="00F34CE1" w:rsidRDefault="00D91FCE" w:rsidP="00EF7F19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Byeolbee Um, Assistant Editor</w:t>
      </w:r>
    </w:p>
    <w:p w14:paraId="186F4E57" w14:textId="77777777" w:rsidR="00EF7F19" w:rsidRPr="007C1EB6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011D0D17" w14:textId="2CD62AAB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Committee</w:t>
      </w:r>
      <w:r w:rsidR="00D978D2">
        <w:rPr>
          <w:rFonts w:ascii="Arial" w:hAnsi="Arial" w:cs="Arial"/>
          <w:b/>
          <w:sz w:val="24"/>
          <w:szCs w:val="24"/>
        </w:rPr>
        <w:t xml:space="preserve">/Council </w:t>
      </w:r>
      <w:r w:rsidRPr="007C1EB6">
        <w:rPr>
          <w:rFonts w:ascii="Arial" w:hAnsi="Arial" w:cs="Arial"/>
          <w:b/>
          <w:sz w:val="24"/>
          <w:szCs w:val="24"/>
        </w:rPr>
        <w:t xml:space="preserve">Activities to Date  </w:t>
      </w:r>
    </w:p>
    <w:p w14:paraId="5C68F21C" w14:textId="02B98F25" w:rsidR="00EF7F19" w:rsidRDefault="00D91FCE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Completed 2025 with four published issues, 26 articles total</w:t>
      </w:r>
    </w:p>
    <w:p w14:paraId="23B53464" w14:textId="3AC6E52E" w:rsidR="00D91FCE" w:rsidRDefault="00D91FCE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Received 332 manuscript submissions in 2025, an increase of 100 manuscripts over 2024</w:t>
      </w:r>
    </w:p>
    <w:p w14:paraId="7B52DDF0" w14:textId="07CEB25E" w:rsidR="00D91FCE" w:rsidRDefault="00D91FCE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Increased our editorial board and ad-hoc reviewer numbers to better meet the needs of our increased submissions</w:t>
      </w:r>
    </w:p>
    <w:p w14:paraId="1F9D781F" w14:textId="76D15790" w:rsidR="00D91FCE" w:rsidRDefault="00D91FCE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Successfully began our special issue on career development of Black men and boys – with 17 submitted manuscripts for consideration</w:t>
      </w:r>
    </w:p>
    <w:p w14:paraId="581917B0" w14:textId="7999F9A4" w:rsidR="00D91FCE" w:rsidRDefault="00D91FCE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Published the March 2026 issue, with seven articles</w:t>
      </w:r>
    </w:p>
    <w:p w14:paraId="230AF095" w14:textId="2196AD0E" w:rsidR="00D91FCE" w:rsidRDefault="00D91FCE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Searched for and brought on a new assistant editor, Dr. Um, to support the journal and its growth</w:t>
      </w:r>
    </w:p>
    <w:p w14:paraId="2C79AB08" w14:textId="40CD16F6" w:rsidR="00D91FCE" w:rsidRDefault="00D91FCE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Continued support of the CDQ Spotlight series in Career Developments, providing one article for each issue</w:t>
      </w:r>
    </w:p>
    <w:p w14:paraId="16F6A327" w14:textId="33ADF4B1" w:rsidR="00D91FCE" w:rsidRPr="007C1EB6" w:rsidRDefault="00D91FCE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Began a new invited article section to highlight articles from career development and counseling theorists about how to use their theories in practice</w:t>
      </w:r>
    </w:p>
    <w:p w14:paraId="1052D48A" w14:textId="77777777" w:rsidR="007C1EB6" w:rsidRPr="007C1EB6" w:rsidRDefault="007C1EB6" w:rsidP="00EF7F19">
      <w:pPr>
        <w:ind w:right="-720"/>
        <w:rPr>
          <w:rFonts w:ascii="Arial" w:hAnsi="Arial" w:cs="Arial"/>
          <w:sz w:val="24"/>
          <w:szCs w:val="24"/>
        </w:rPr>
      </w:pPr>
    </w:p>
    <w:p w14:paraId="54B06C34" w14:textId="101E685D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 w:rsidR="00F40C8E">
        <w:rPr>
          <w:rFonts w:ascii="Arial" w:hAnsi="Arial" w:cs="Arial"/>
          <w:b/>
          <w:sz w:val="24"/>
          <w:szCs w:val="24"/>
        </w:rPr>
        <w:t xml:space="preserve">/Work </w:t>
      </w:r>
      <w:r w:rsidR="004A2EAE">
        <w:rPr>
          <w:rFonts w:ascii="Arial" w:hAnsi="Arial" w:cs="Arial"/>
          <w:b/>
          <w:sz w:val="24"/>
          <w:szCs w:val="24"/>
        </w:rPr>
        <w:t xml:space="preserve">Planned to be </w:t>
      </w:r>
      <w:r w:rsidR="00F40C8E">
        <w:rPr>
          <w:rFonts w:ascii="Arial" w:hAnsi="Arial" w:cs="Arial"/>
          <w:b/>
          <w:sz w:val="24"/>
          <w:szCs w:val="24"/>
        </w:rPr>
        <w:t>Completed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 w:rsidR="00254D40">
        <w:rPr>
          <w:rFonts w:ascii="Arial" w:hAnsi="Arial" w:cs="Arial"/>
          <w:b/>
          <w:sz w:val="24"/>
          <w:szCs w:val="24"/>
        </w:rPr>
        <w:t>September 30</w:t>
      </w:r>
      <w:r w:rsidR="00734862">
        <w:rPr>
          <w:rFonts w:ascii="Arial" w:hAnsi="Arial" w:cs="Arial"/>
          <w:b/>
          <w:sz w:val="24"/>
          <w:szCs w:val="24"/>
        </w:rPr>
        <w:t>.</w:t>
      </w:r>
    </w:p>
    <w:p w14:paraId="395D0672" w14:textId="777B69E9" w:rsidR="00D91FCE" w:rsidRDefault="00D91FCE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 the special issue</w:t>
      </w:r>
    </w:p>
    <w:p w14:paraId="549AFC71" w14:textId="500257A7" w:rsidR="00D91FCE" w:rsidRDefault="00D91FCE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Receive submission of at least two invited articles for new section on theories</w:t>
      </w:r>
    </w:p>
    <w:p w14:paraId="04E98434" w14:textId="6E6D4B40" w:rsidR="00D91FCE" w:rsidRDefault="00C422E8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 to review manuscripts and provide quality feedback in a timely manner</w:t>
      </w:r>
    </w:p>
    <w:p w14:paraId="5819D9EF" w14:textId="77777777" w:rsidR="00C422E8" w:rsidRPr="00C422E8" w:rsidRDefault="00C422E8" w:rsidP="00C422E8">
      <w:pPr>
        <w:ind w:right="-720"/>
        <w:rPr>
          <w:rFonts w:ascii="Arial" w:hAnsi="Arial" w:cs="Arial"/>
          <w:sz w:val="24"/>
          <w:szCs w:val="24"/>
        </w:rPr>
      </w:pPr>
    </w:p>
    <w:sectPr w:rsidR="00C422E8" w:rsidRPr="00C422E8" w:rsidSect="009C7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254D40"/>
    <w:rsid w:val="002A3B03"/>
    <w:rsid w:val="002C4B8E"/>
    <w:rsid w:val="00317F8D"/>
    <w:rsid w:val="004143B2"/>
    <w:rsid w:val="00430F7D"/>
    <w:rsid w:val="00480F9C"/>
    <w:rsid w:val="00484ADA"/>
    <w:rsid w:val="004A2EAE"/>
    <w:rsid w:val="004B5A1F"/>
    <w:rsid w:val="00563AA4"/>
    <w:rsid w:val="0059644D"/>
    <w:rsid w:val="006912D1"/>
    <w:rsid w:val="006D1B39"/>
    <w:rsid w:val="00734862"/>
    <w:rsid w:val="0077530E"/>
    <w:rsid w:val="00784C5A"/>
    <w:rsid w:val="007C1EB6"/>
    <w:rsid w:val="007D4B38"/>
    <w:rsid w:val="008036BD"/>
    <w:rsid w:val="00926FF8"/>
    <w:rsid w:val="009515E9"/>
    <w:rsid w:val="0098007F"/>
    <w:rsid w:val="009C7577"/>
    <w:rsid w:val="00B81E42"/>
    <w:rsid w:val="00C12C54"/>
    <w:rsid w:val="00C422E8"/>
    <w:rsid w:val="00CB2E3A"/>
    <w:rsid w:val="00D32A1C"/>
    <w:rsid w:val="00D91FCE"/>
    <w:rsid w:val="00D978D2"/>
    <w:rsid w:val="00E04441"/>
    <w:rsid w:val="00E557AA"/>
    <w:rsid w:val="00E858D9"/>
    <w:rsid w:val="00EC1769"/>
    <w:rsid w:val="00EF7F19"/>
    <w:rsid w:val="00F34CE1"/>
    <w:rsid w:val="00F40C8E"/>
    <w:rsid w:val="00F61679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Mgibbon2@utk.ed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826902c975ec378c3a9a57d66fc0ee2b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4879c499dc8c497e9fe8399e79943601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2.xml><?xml version="1.0" encoding="utf-8"?>
<ds:datastoreItem xmlns:ds="http://schemas.openxmlformats.org/officeDocument/2006/customXml" ds:itemID="{17912F48-5316-4CD4-8D46-31E91FF0961B}"/>
</file>

<file path=customXml/itemProps3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Gibbons, Melinda</cp:lastModifiedBy>
  <cp:revision>2</cp:revision>
  <dcterms:created xsi:type="dcterms:W3CDTF">2026-03-06T21:28:00Z</dcterms:created>
  <dcterms:modified xsi:type="dcterms:W3CDTF">2026-03-06T21:28:00Z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  <property fmtid="{D5CDD505-2E9C-101B-9397-08002B2CF9AE}" pid="6" name="MediaServiceImageTags">
    <vt:lpwstr/>
  </property>
</Properties>
</file>